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A7D" w:rsidRDefault="008F7A7D">
      <w:pPr>
        <w:pStyle w:val="berschrift2"/>
        <w:pBdr>
          <w:bottom w:val="single" w:sz="4" w:space="1" w:color="auto"/>
        </w:pBdr>
      </w:pPr>
      <w:r>
        <w:t>Die Himmelsrichtungen</w:t>
      </w:r>
    </w:p>
    <w:p w:rsidR="008F7A7D" w:rsidRDefault="00E948C8">
      <w:pPr>
        <w:pStyle w:val="berschrift3"/>
      </w:pPr>
      <w:bookmarkStart w:id="0" w:name="_GoBack"/>
      <w:r>
        <w:rPr>
          <w:noProof/>
        </w:rPr>
        <w:drawing>
          <wp:inline distT="0" distB="0" distL="0" distR="0" wp14:anchorId="04485C5D" wp14:editId="670C170D">
            <wp:extent cx="2743200" cy="2743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bookmarkEnd w:id="0"/>
      <w:r w:rsidR="008F7A7D">
        <w:t>Die Windrose</w:t>
      </w:r>
    </w:p>
    <w:p w:rsidR="009437F4" w:rsidRDefault="008F7A7D" w:rsidP="000E5CBD">
      <w:r>
        <w:t>Die Himmelsrichtungen werden meistens in weiteren vier Schritten unterteilt, die zwischen den genannten Hauptrichtungen liegen: Nordost, Südost, Südwest und Nordwest. Für die meisten Zwecke reichen diese acht Angaben aus, obwohl sie sich in weitere 16</w:t>
      </w:r>
      <w:r w:rsidR="002D09BA">
        <w:t xml:space="preserve"> </w:t>
      </w:r>
      <w:r>
        <w:t>Angaben (NNO, ONO usw.) und sogar 64</w:t>
      </w:r>
      <w:r w:rsidR="002D09BA">
        <w:t xml:space="preserve"> </w:t>
      </w:r>
      <w:r>
        <w:t xml:space="preserve">Einheiten unterteilen lassen. </w:t>
      </w:r>
    </w:p>
    <w:p w:rsidR="00E948C8" w:rsidRDefault="00E948C8" w:rsidP="0032699A">
      <w:pPr>
        <w:pStyle w:val="Textkrper"/>
        <w:spacing w:after="120" w:line="336" w:lineRule="auto"/>
        <w:rPr>
          <w:noProof/>
        </w:rPr>
      </w:pPr>
    </w:p>
    <w:p w:rsidR="008F7A7D" w:rsidRPr="0032699A" w:rsidRDefault="008F7A7D" w:rsidP="0032699A">
      <w:pPr>
        <w:pStyle w:val="Textkrper"/>
        <w:spacing w:after="120" w:line="336" w:lineRule="auto"/>
        <w:rPr>
          <w:szCs w:val="24"/>
        </w:rPr>
      </w:pPr>
      <w:r>
        <w:t>Die Kompassrichtungen haben ihren Ursprung in den Windrichtungen. Die ersten Karten mit Kompassangaben wurden mit den Anfangsbuchstaben der Namen der acht Winde beschriftet, die in den nördlichen Mittelmeerländern bekannt waren. Die Namen der Winde erschienen auch auf den Kompassrosen, die anfänglich Windrosen genannt wurden und auf Seekarten des frühen 14. Jahrhunderts eingeführt wurden. Sie wurden manchmal mit kindlichen Gesichtern verziert, die die Winde in die acht Kompassrichtungen blasen.</w:t>
      </w:r>
    </w:p>
    <w:sectPr w:rsidR="008F7A7D" w:rsidRPr="0032699A" w:rsidSect="00FA6661">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44"/>
    <w:rsid w:val="000E5CBD"/>
    <w:rsid w:val="002D09BA"/>
    <w:rsid w:val="0032699A"/>
    <w:rsid w:val="007D65BB"/>
    <w:rsid w:val="008F7A7D"/>
    <w:rsid w:val="009437F4"/>
    <w:rsid w:val="00BF69E8"/>
    <w:rsid w:val="00C8266F"/>
    <w:rsid w:val="00CA72FA"/>
    <w:rsid w:val="00DC2428"/>
    <w:rsid w:val="00DD0C44"/>
    <w:rsid w:val="00E75AEA"/>
    <w:rsid w:val="00E948C8"/>
    <w:rsid w:val="00F4439D"/>
    <w:rsid w:val="00FA6661"/>
    <w:rsid w:val="00FA6E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078F1"/>
  <w15:docId w15:val="{65E7237D-5FE5-4242-899A-A19BB0A8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FA6661"/>
    <w:pPr>
      <w:spacing w:after="120" w:line="360" w:lineRule="auto"/>
      <w:jc w:val="both"/>
    </w:pPr>
    <w:rPr>
      <w:sz w:val="24"/>
      <w:lang w:val="de-DE" w:eastAsia="de-DE"/>
    </w:rPr>
  </w:style>
  <w:style w:type="paragraph" w:styleId="berschrift1">
    <w:name w:val="heading 1"/>
    <w:basedOn w:val="Standard"/>
    <w:next w:val="Standard"/>
    <w:qFormat/>
    <w:rsid w:val="00FA6661"/>
    <w:pPr>
      <w:keepNext/>
      <w:spacing w:before="240"/>
      <w:outlineLvl w:val="0"/>
    </w:pPr>
    <w:rPr>
      <w:rFonts w:ascii="Arial" w:hAnsi="Arial"/>
      <w:b/>
      <w:kern w:val="28"/>
      <w:sz w:val="32"/>
    </w:rPr>
  </w:style>
  <w:style w:type="paragraph" w:styleId="berschrift2">
    <w:name w:val="heading 2"/>
    <w:basedOn w:val="Standard"/>
    <w:next w:val="Standard"/>
    <w:qFormat/>
    <w:rsid w:val="00FA6661"/>
    <w:pPr>
      <w:keepNext/>
      <w:spacing w:before="240"/>
      <w:outlineLvl w:val="1"/>
    </w:pPr>
    <w:rPr>
      <w:rFonts w:ascii="Arial" w:hAnsi="Arial"/>
      <w:b/>
      <w:sz w:val="28"/>
    </w:rPr>
  </w:style>
  <w:style w:type="paragraph" w:styleId="berschrift3">
    <w:name w:val="heading 3"/>
    <w:basedOn w:val="Standard"/>
    <w:next w:val="Standard"/>
    <w:qFormat/>
    <w:rsid w:val="00FA6661"/>
    <w:pPr>
      <w:keepNext/>
      <w:spacing w:before="240" w:after="240" w:line="240" w:lineRule="auto"/>
      <w:outlineLvl w:val="2"/>
    </w:pPr>
    <w:rPr>
      <w:rFonts w:ascii="Arial" w:hAnsi="Arial"/>
      <w:b/>
      <w:i/>
    </w:rPr>
  </w:style>
  <w:style w:type="paragraph" w:styleId="berschrift4">
    <w:name w:val="heading 4"/>
    <w:basedOn w:val="Standard"/>
    <w:next w:val="Standard"/>
    <w:qFormat/>
    <w:rsid w:val="00FA6661"/>
    <w:pPr>
      <w:keepNext/>
      <w:spacing w:before="240" w:line="240" w:lineRule="auto"/>
      <w:outlineLvl w:val="3"/>
    </w:pPr>
    <w:rPr>
      <w:rFonts w:ascii="Arial" w:hAnsi="Arial"/>
      <w:b/>
    </w:rPr>
  </w:style>
  <w:style w:type="paragraph" w:styleId="berschrift5">
    <w:name w:val="heading 5"/>
    <w:basedOn w:val="Standard"/>
    <w:next w:val="Standard"/>
    <w:qFormat/>
    <w:rsid w:val="00FA6661"/>
    <w:pPr>
      <w:keepNext/>
      <w:spacing w:before="120" w:after="80"/>
      <w:outlineLvl w:val="4"/>
    </w:pPr>
    <w:rPr>
      <w:rFonts w:ascii="Arial" w:hAnsi="Arial"/>
      <w:i/>
      <w:kern w:val="28"/>
    </w:rPr>
  </w:style>
  <w:style w:type="paragraph" w:styleId="berschrift6">
    <w:name w:val="heading 6"/>
    <w:basedOn w:val="Standard"/>
    <w:next w:val="Standard"/>
    <w:qFormat/>
    <w:rsid w:val="00FA6661"/>
    <w:pPr>
      <w:keepNext/>
      <w:spacing w:before="120" w:after="80"/>
      <w:outlineLvl w:val="5"/>
    </w:pPr>
    <w:rPr>
      <w:rFonts w:ascii="Arial" w:hAnsi="Arial"/>
      <w:b/>
      <w:kern w:val="28"/>
    </w:rPr>
  </w:style>
  <w:style w:type="paragraph" w:styleId="berschrift7">
    <w:name w:val="heading 7"/>
    <w:basedOn w:val="Standard"/>
    <w:next w:val="Standard"/>
    <w:qFormat/>
    <w:rsid w:val="00FA6661"/>
    <w:pPr>
      <w:keepNext/>
      <w:spacing w:before="80" w:after="60"/>
      <w:outlineLvl w:val="6"/>
    </w:pPr>
    <w:rPr>
      <w:b/>
      <w:i/>
      <w:kern w:val="28"/>
    </w:rPr>
  </w:style>
  <w:style w:type="paragraph" w:styleId="berschrift8">
    <w:name w:val="heading 8"/>
    <w:basedOn w:val="Standard"/>
    <w:next w:val="Standard"/>
    <w:qFormat/>
    <w:rsid w:val="00FA6661"/>
    <w:pPr>
      <w:keepNext/>
      <w:spacing w:before="80" w:after="60"/>
      <w:outlineLvl w:val="7"/>
    </w:pPr>
    <w:rPr>
      <w:i/>
      <w:kern w:val="28"/>
    </w:rPr>
  </w:style>
  <w:style w:type="paragraph" w:styleId="berschrift9">
    <w:name w:val="heading 9"/>
    <w:basedOn w:val="Standard"/>
    <w:next w:val="Standard"/>
    <w:qFormat/>
    <w:rsid w:val="00FA6661"/>
    <w:pPr>
      <w:keepNext/>
      <w:spacing w:before="80" w:after="60"/>
      <w:outlineLvl w:val="8"/>
    </w:pPr>
    <w:rPr>
      <w:b/>
      <w:kern w:val="28"/>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FA6661"/>
    <w:pPr>
      <w:tabs>
        <w:tab w:val="right" w:leader="dot" w:pos="9072"/>
      </w:tabs>
      <w:spacing w:after="360" w:line="240" w:lineRule="auto"/>
      <w:ind w:left="1418" w:hanging="851"/>
      <w:jc w:val="left"/>
    </w:pPr>
    <w:rPr>
      <w:sz w:val="20"/>
    </w:rPr>
  </w:style>
  <w:style w:type="paragraph" w:styleId="Fuzeile">
    <w:name w:val="footer"/>
    <w:basedOn w:val="Standard"/>
    <w:rsid w:val="00FA6661"/>
    <w:pPr>
      <w:tabs>
        <w:tab w:val="center" w:pos="4536"/>
        <w:tab w:val="right" w:pos="9072"/>
      </w:tabs>
      <w:spacing w:after="240"/>
    </w:pPr>
  </w:style>
  <w:style w:type="paragraph" w:styleId="Kopfzeile">
    <w:name w:val="header"/>
    <w:basedOn w:val="Standard"/>
    <w:rsid w:val="00FA6661"/>
    <w:pPr>
      <w:tabs>
        <w:tab w:val="center" w:pos="4536"/>
        <w:tab w:val="right" w:pos="9072"/>
      </w:tabs>
      <w:spacing w:after="240"/>
    </w:pPr>
  </w:style>
  <w:style w:type="character" w:styleId="Seitenzahl">
    <w:name w:val="page number"/>
    <w:basedOn w:val="Absatz-Standardschriftart"/>
    <w:rsid w:val="00FA6661"/>
  </w:style>
  <w:style w:type="paragraph" w:styleId="Titel">
    <w:name w:val="Title"/>
    <w:basedOn w:val="Standard"/>
    <w:qFormat/>
    <w:rsid w:val="00FA6661"/>
    <w:pPr>
      <w:spacing w:after="240"/>
      <w:jc w:val="center"/>
    </w:pPr>
    <w:rPr>
      <w:rFonts w:ascii="Arial" w:hAnsi="Arial"/>
      <w:b/>
      <w:caps/>
      <w:kern w:val="28"/>
      <w:sz w:val="36"/>
    </w:rPr>
  </w:style>
  <w:style w:type="paragraph" w:customStyle="1" w:styleId="Abstzezusammenhalten">
    <w:name w:val="Absätze zusammenhalten"/>
    <w:basedOn w:val="Standard"/>
    <w:rsid w:val="00FA6661"/>
    <w:pPr>
      <w:keepNext/>
      <w:spacing w:after="160" w:line="480" w:lineRule="auto"/>
    </w:pPr>
  </w:style>
  <w:style w:type="paragraph" w:customStyle="1" w:styleId="Basis-Kopfzeile">
    <w:name w:val="Basis-Kopfzeile"/>
    <w:basedOn w:val="Standard"/>
    <w:rsid w:val="00FA6661"/>
    <w:pPr>
      <w:keepLines/>
      <w:tabs>
        <w:tab w:val="center" w:pos="4320"/>
        <w:tab w:val="right" w:pos="8640"/>
      </w:tabs>
    </w:pPr>
  </w:style>
  <w:style w:type="paragraph" w:customStyle="1" w:styleId="Blockzitat">
    <w:name w:val="Blockzitat"/>
    <w:basedOn w:val="Standard"/>
    <w:rsid w:val="00FA6661"/>
    <w:pPr>
      <w:keepLines/>
      <w:spacing w:after="160" w:line="240" w:lineRule="auto"/>
      <w:ind w:left="720" w:right="720"/>
    </w:pPr>
    <w:rPr>
      <w:i/>
      <w:sz w:val="22"/>
    </w:rPr>
  </w:style>
  <w:style w:type="paragraph" w:styleId="Funotentext">
    <w:name w:val="footnote text"/>
    <w:basedOn w:val="Standard"/>
    <w:semiHidden/>
    <w:rsid w:val="00FA6661"/>
    <w:pPr>
      <w:tabs>
        <w:tab w:val="left" w:pos="187"/>
      </w:tabs>
      <w:spacing w:line="220" w:lineRule="exact"/>
      <w:ind w:left="187" w:hanging="187"/>
    </w:pPr>
    <w:rPr>
      <w:sz w:val="18"/>
    </w:rPr>
  </w:style>
  <w:style w:type="character" w:styleId="Hervorhebung">
    <w:name w:val="Emphasis"/>
    <w:qFormat/>
    <w:rsid w:val="00FA6661"/>
    <w:rPr>
      <w:i/>
    </w:rPr>
  </w:style>
  <w:style w:type="character" w:customStyle="1" w:styleId="Hochgestellt">
    <w:name w:val="Hochgestellt"/>
    <w:rsid w:val="00FA6661"/>
    <w:rPr>
      <w:vertAlign w:val="superscript"/>
    </w:rPr>
  </w:style>
  <w:style w:type="paragraph" w:styleId="Textkrper">
    <w:name w:val="Body Text"/>
    <w:basedOn w:val="Standard"/>
    <w:rsid w:val="00FA6661"/>
    <w:pPr>
      <w:autoSpaceDE w:val="0"/>
      <w:autoSpaceDN w:val="0"/>
      <w:adjustRightInd w:val="0"/>
      <w:spacing w:after="140" w:line="420" w:lineRule="atLeast"/>
    </w:pPr>
    <w:rPr>
      <w:color w:val="000000"/>
      <w:sz w:val="22"/>
      <w:szCs w:val="22"/>
    </w:rPr>
  </w:style>
  <w:style w:type="paragraph" w:customStyle="1" w:styleId="KopfzeileErste">
    <w:name w:val="Kopfzeile Erste"/>
    <w:basedOn w:val="Kopfzeile"/>
    <w:rsid w:val="00FA6661"/>
    <w:pPr>
      <w:jc w:val="center"/>
    </w:pPr>
  </w:style>
  <w:style w:type="paragraph" w:customStyle="1" w:styleId="Kopfzeilegerade">
    <w:name w:val="Kopfzeile gerade"/>
    <w:basedOn w:val="Kopfzeile"/>
    <w:rsid w:val="00FA6661"/>
  </w:style>
  <w:style w:type="paragraph" w:customStyle="1" w:styleId="Kopfzeileungerade">
    <w:name w:val="Kopfzeile ungerade"/>
    <w:basedOn w:val="Kopfzeile"/>
    <w:rsid w:val="00FA6661"/>
    <w:pPr>
      <w:tabs>
        <w:tab w:val="right" w:pos="0"/>
      </w:tabs>
      <w:jc w:val="right"/>
    </w:pPr>
  </w:style>
  <w:style w:type="paragraph" w:customStyle="1" w:styleId="Tabellenverzeichnis">
    <w:name w:val="Tabellenverzeichnis"/>
    <w:basedOn w:val="Standard"/>
    <w:next w:val="Standard"/>
    <w:rsid w:val="00FA6661"/>
    <w:pPr>
      <w:tabs>
        <w:tab w:val="right" w:pos="9072"/>
      </w:tabs>
      <w:spacing w:before="120" w:line="240" w:lineRule="auto"/>
      <w:ind w:left="851" w:hanging="85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E472E-E741-49EF-B785-683C32C8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740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Disketten</vt:lpstr>
    </vt:vector>
  </TitlesOfParts>
  <Company>ubis</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Disketten</dc:title>
  <dc:subject>Computerwerkstatt für angehende Lehrpersonen</dc:subject>
  <dc:creator>Schrackmann Iwan &amp; Büeler Urs</dc:creator>
  <cp:lastModifiedBy>Michael Seeholzer</cp:lastModifiedBy>
  <cp:revision>3</cp:revision>
  <dcterms:created xsi:type="dcterms:W3CDTF">2018-10-09T20:17:00Z</dcterms:created>
  <dcterms:modified xsi:type="dcterms:W3CDTF">2020-07-08T12:58:00Z</dcterms:modified>
</cp:coreProperties>
</file>